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UZYSKIWANIA ZWOLNIENIA Z NAUKI DRUGIEGO JĘZYKA OBCEGO NOWOŻYTNEGO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  <w:lang w:val="pl-PL" w:eastAsia="en-US" w:bidi="ar-SA"/>
        </w:rPr>
        <w:t>Szkole Podstawowej nr 19 we Włocławku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prawna: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22 lutego 2019 r. w sprawie oceniania, klasyfikowania i promowania uczniów i słuchaczy w szkołach publicznych (Dz. U. 2019 r. poz. 373 z późn. zm.).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postępowania: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Dyrektor szkoły na wniosek rodziców/prawnych opiekunów oraz na podstawie opinii poradni psychologiczno – pedagogicznej, w tym poradni specjalistycznej, zwalnia do końca danego etapu edukacyjnego ucznia z wadą  słuchu,  głęboką  dysleksją  rozwojową,  z  afazją,                                           z niepełnosprawnościami sprzężonymi lub z autyzmem w tym z zespołem Aspergera z nauki drugiego języka obcego (drugi język obcy – obowiązkowy język nauczany w oddziale klasowym                  w mniejszym wymiarze godzin zgodnie z ramowym planem nauczania).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ucznia posiadającego orzeczenie o potrzebie kształcenia specjalnego albo indywidualnego nauczania, zwolnienie z nauki drugiego języka obcego może nastąpić                            na podstawie tego orzeczenia, na pisemny wniosek rodzica/prawnego opiekuna.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Rodzic/prawny opiekun składa w sekretariacie szkoły pisemny wniosek (</w:t>
      </w:r>
      <w:r>
        <w:rPr>
          <w:rFonts w:ascii="Times New Roman" w:hAnsi="Times New Roman"/>
          <w:i/>
          <w:iCs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>) wraz                  z kopią opinii lub orzeczenia publicznej poradni psychologiczno – pedagogicznej, w tym poradni specjalistycznej.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Dyrektor szkoły wydaje decyzję (</w:t>
      </w:r>
      <w:r>
        <w:rPr>
          <w:rFonts w:ascii="Times New Roman" w:hAnsi="Times New Roman"/>
          <w:i/>
          <w:iCs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>) o zwolnieniu ucznia z nauki drugiego języka do              7 dni roboczych od daty wpływu wniosku.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Rodzic/prawny opiekun odbiera decyzję dyrektora w sekretariacie szkoły.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ucznia otrzymuje egzemplarz decyzji z sekretariatu szkoły, odnotowuje zwolnienie        w dzienniku lekcyjnym i arkuszu ocen oraz informuje nauczyciela uczącego.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 egzemplarz pozostaje w dokumentacji szkolnej ucznia.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W przypadku decyzji odmownej rodzicowi/prawnemu opiekunowi przysługuje prawo do odwołania za pośrednictwem dyrektora szkoły do Kujawsko – Pomorskiego Kuratorium Oświaty                        w </w:t>
      </w:r>
      <w:r>
        <w:rPr>
          <w:rFonts w:eastAsia="Arial" w:cs="Arial" w:ascii="Times New Roman" w:hAnsi="Times New Roman"/>
          <w:sz w:val="24"/>
          <w:szCs w:val="24"/>
          <w:lang w:val="pl-PL" w:eastAsia="en-US" w:bidi="ar-SA"/>
        </w:rPr>
        <w:t>Bydgoszczy/Delegatura</w:t>
      </w:r>
      <w:r>
        <w:rPr>
          <w:rFonts w:ascii="Times New Roman" w:hAnsi="Times New Roman"/>
          <w:sz w:val="24"/>
          <w:szCs w:val="24"/>
        </w:rPr>
        <w:t xml:space="preserve"> we Włocławku w terminie 14 dni od dnia jej doręczenia.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zwolnienia ucznia z nauki drugiego języka obcego wychowawca w dokumentacji przebiegu nauczania ucznia zamiast oceny klasyfikacyjnej wpisuje „zwolniony 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Uczeń zwolniony z danych zajęć edukacyjnych ma obowiązek być obecnym na tych zajęciach.  W szczególnych przypadkach, gdy lekcje te są pierwszymi bądź ostatnimi zajęciami w danym dniu, uczeń może być zwolniony z tego obowiązku na podstawie pisemnego oświadczenia rodzica/prawnego opiekuna ucznia. O tym fakcie informowani są nauczyciele uczący danego przedmiotu i wychowawca klasy.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 niniejszą procedurą zapoznaje uczniów wychowawca klasy na pierwszych zajęciach w danym roku szkolnym, natomiast rodziców (opiekunów) na pierwszym zebraniu z rodzicami.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procedury uzyskiwania zwolnienia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nauki drugiego języka obcego nowożytnego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Włocławek, dnia .....................................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(nazwisko i imię rodzica/prawnego opiekuna)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.…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DYREKTOR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Szkoły Podstawowej nr 19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we Włocławku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prośbą o zwolnienie z nauki drugiego języka obcego nowożytnego – mojego syna/córki*………………………………………………… ucznia / uczennicy klasy* na podstawie       ........................................................................numer ........................….. z dnia ........……..................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(nazwa opinii lub orzeczenia)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wydanej/wydanego przez ...................................................................................................……..........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.……………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 (opiekuna prawnego)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zwolnieniem syna/ córki* ……………………………………….z zajęć nauki drugiego języka obcego proszę o zwolnienie z obowiązku obecności na zajęciach z tego języka, gdy są one na pierwszej/ostatniej lekcji.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biorę na siebie pełną odpowiedzialność prawną za pobyt i bezpieczeństwo                 córki/syna* w tym czasie poza terenem szkoły.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 (opiekuna prawnego)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procedury uzyskiwania zwolnienia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nauki drugiego języka obcego nowożytnego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(znak sprawy)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Włocławek, dnia 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NR ..............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ZWOLNIENIA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NAUKI DRUGIEGO JĘZYKA OBCEGO NOWOŻYTNEGO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6 Rozporządzenia Ministra Edukacji Narodowej z dnia 22 lutego 2019 r. w sprawie oceniania, klasyfikowania i promowania uczniów i słuchaczy w szkołach publicznych (Dz. U. 2019 r. poz. 373 z późn. zm.) na pisemny wniosek rodzica/prawnego opiekuna 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 </w:t>
        <w:tab/>
        <w:t xml:space="preserve">       ………………………………………..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(imię i nazwisko)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zgodnie z 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(nazwa opinii lub orzeczenia)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wydanym/ przez 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(nazwa i siedziba poradni)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o s t a n a w i a m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zwolnić ucznia klasy</w:t>
        <w:tab/>
        <w:t>…… - ………………………………………………………………………,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(imię i nazwisko)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nauki drugiego języka obcego nowożytnego ...................................... na czas ………………….. 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zajęć z drugiego języka obcego nowożytnego uczeń/uczennica przebywa wraz z klasą pod opieką nauczyciela uczącego języka. W przypadku, gdy zajęcia odbywają się na pierwszej lub ostatniej godzinie lekcyjnej, zgodnie z oświadczeniem, opiekę nad dzieckiem przejmuje ........................................................… 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POUCZENIE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niniejszej decyzji przysługuje stronom odwołanie  do  Kujawsko - Pomorskiego Kuratorium Oświaty   w Bydgoszczy/Delegatura we Włocławku, w terminie 14 dni od daty otrzymania, za pośrednictwem organu, który decyzję wydaje.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 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/prawni opiekunowie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drugiego języka obcego</w:t>
      </w:r>
    </w:p>
    <w:p>
      <w:pPr>
        <w:pStyle w:val="Normal"/>
        <w:tabs>
          <w:tab w:val="clear" w:pos="709"/>
          <w:tab w:val="left" w:pos="1157" w:leader="none"/>
          <w:tab w:val="left" w:pos="1190" w:leader="none"/>
        </w:tabs>
        <w:bidi w:val="0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a/a</w:t>
      </w:r>
    </w:p>
    <w:sectPr>
      <w:type w:val="nextPage"/>
      <w:pgSz w:w="11906" w:h="16838"/>
      <w:pgMar w:left="980" w:right="1300" w:header="0" w:top="1320" w:footer="0" w:bottom="280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3</Pages>
  <Words>689</Words>
  <CharactersWithSpaces>6149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2023-04-11T10:57:29Z</dcterms:created>
  <dc:creator/>
  <dc:description/>
  <dc:language>pl-PL</dc:language>
  <cp:lastModifiedBy/>
  <dcterms:modified xsi:type="dcterms:W3CDTF">2023-04-11T11:02:13Z</dcterms:modified>
  <cp:revision>2</cp:revision>
  <dc:subject/>
  <dc:title/>
</cp:coreProperties>
</file>