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0" w:rsidRPr="00E058D0" w:rsidRDefault="00E058D0" w:rsidP="00E058D0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Źródło: </w:t>
      </w:r>
      <w:hyperlink r:id="rId4" w:history="1">
        <w:r>
          <w:rPr>
            <w:rStyle w:val="Hipercze"/>
          </w:rPr>
          <w:t>https://uodo.gov.pl/</w:t>
        </w:r>
      </w:hyperlink>
    </w:p>
    <w:p w:rsidR="00E058D0" w:rsidRDefault="00E058D0" w:rsidP="00E058D0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E058D0" w:rsidRPr="00E058D0" w:rsidRDefault="00E058D0" w:rsidP="00E058D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E058D0">
        <w:rPr>
          <w:rFonts w:ascii="Arial" w:eastAsia="Times New Roman" w:hAnsi="Arial" w:cs="Arial"/>
          <w:kern w:val="36"/>
          <w:sz w:val="48"/>
          <w:szCs w:val="48"/>
          <w:lang w:eastAsia="pl-PL"/>
        </w:rPr>
        <w:t>5 wskazówek, jak bezpiecznie korzystać z aplikacji mobilnych</w:t>
      </w:r>
    </w:p>
    <w:p w:rsidR="00E058D0" w:rsidRPr="00E058D0" w:rsidRDefault="00E058D0" w:rsidP="00E0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pl-PL"/>
        </w:rPr>
        <w:drawing>
          <wp:inline distT="0" distB="0" distL="0" distR="0">
            <wp:extent cx="3333750" cy="2219325"/>
            <wp:effectExtent l="19050" t="0" r="0" b="0"/>
            <wp:docPr id="1" name="Obraz 1" descr="Zdjęcie ilustracyjne 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ilustracyjne 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3"/>
          <w:lang w:eastAsia="pl-PL"/>
        </w:rPr>
      </w:pP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Moda na aplikacje mobilne nie jest niczym nowym. UODO od lat przypomina, że korzystanie z nich nie powinno usypiać naszej czujności. Bezrefleksyjne korzystanie z wielu nowoczesnych narzędzi może narazić nas na utratę naszych danych, co czasem przekłada się na duże problemy.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Jednego dnia media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społecznościowe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„zalały” zdjęcia przerobione przez aplikację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FaceApp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A następnego pojawiły się ostrzeżenia co do tej aplikacji. Chodzi nie tylko o to, że zdjęcia są przesyłane na serwery w jednym kraju, a tam mechanizmy sztucznej inteligencji dodają do wizerunku kilkadziesiąt lat.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Często aplikacje mobilne wymagają szerokiego dostępu do różnych zasobów w naszych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smartfonach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tym samym szerokiej wiedzy o ich użytkownikach, takich jak dostęp do połączeń sieciowych, czy do pamięci, na której zostanie zapisany plik. Nie rzadko korzystają także z analizy naszych kontaktów, czy innych danych wrażliwych znajdujących się w naszych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smartfonach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Problem w tym, że czasami uprawnienia aplikacji są przedstawione ogólnie i de facto nie wiadomo, czy takie dostępy nie są wykorzystywane także w innych celach. Warto też np. zastanowić się, czy aplikacja z latarką potrzebuje dostępu do naszych kontaktów, a układanie puzzli musi śledzić nasze położenie. Dlatego przypominany 5 najważniejszych zasad, na temat bezpiecznego korzystania z aplikacji mobilnych.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I Zwracaj uwagę na to do czego w Twoim telefonie chce mieć dostęp aplikacja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 instalacją nowej aplikacji należy dokładnie przeanalizować, do jakich danych i funkcji naszego urządzenia chce mieć ona dostęp. Niektóre aplikacje domagają się dostępu do: informacji o naszej lokalizacji, zdjęć, kontaktów czy dokumentów. Watro wówczas zastanowić się, jaki jest cel dostępu do poszczególnych funkcji. Czy dając nieograniczony dostęp, np. do </w:t>
      </w: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pamięci telefonu i naszych kontaktów, nie narazimy na utratę nie tylko swoich danych, ale i danych naszych znajomych. Takie aplikacje mogą niekiedy wysłać dodatkowe dane o nas bądź nieustannie śledzić naszą lokalizację.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Niektóre funkcje w aplikacjach są niezbędne do poprawnego ich działania, np. mapy i programy do nawigacji muszą korzystać z danych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geolokalizacyjnych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by wskazać nam drogę do celu.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II Pamiętaj, że zgodnie z RODO administratorzy muszą minimalizować przetwarzane dane </w:t>
      </w:r>
      <w:r w:rsidRPr="00E058D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Przy instalacji aplikacji zwróć uwagę, czy zakres przekazywanych za jej pośrednictwem danych na Twój temat jest adekwatny do celu, w jakim powstała dana aplikacja. Przykładowo oprogramowanie odpowiadające za skanowanie kodów QR albo czytnik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e-booków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nie potrzebują dostępu do Twoich kontaktów czy informacji o lokalizacji.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III</w:t>
      </w:r>
      <w:r w:rsidRPr="00E058D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Dokładnie czytaj wszelkie informacje od producenta na temat aplikacji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do działania aplikacji konieczne jest przetwarzanie danych osobowych, to administrator powinien spełnić wobec nas obowiązek informacyjny. RODO wymaga, by o wszelkich zasadach przetwarzania danych osobowych poinformował nas w sposób przejrzysty i zrozumiały, w zwięzłej formie, jasnym i prostym językiem.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informacji przekazywanych przez twórcę aplikacji możemy dokładnie poznać jego cele i zakres danych, jaki zamierza przetwarzać i w jakich celach.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IV Zastanów się, czy na wszystko się chcesz zgadzać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Instalując aplikacje mobilne, nie tylko godzimy się na wykorzystanie naszych danych, które są potrzebne do ich prawidłowego działania. Niekiedy twórcy takiego oprogramowania chcą pozyskać od nas więcej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zgód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np. w celach marketingowych, wyświetlania nam spersonalizowanych reklam, powiadamiania nas o sklepach czy punktach usługowych w pobliżu miejsc, w których się w danym momencie znajdujemy.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Dobrze się zastanówmy zanim udzielimy takich dodatkowych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zgód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przetwarzanie naszych danych w określonych celach. Co prawda RODO pozwala nam w dowolnym momencie wycofać zgodę na przetwarzanie naszych danych, ale sprawdźmy też, czy jest to równie łatwe, jak jej udzielenie.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E058D0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V Stosuj zasadę ograniczonego zaufania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Pamiętaj, że nie wszyscy twórcy aplikacji rzetelnie informują o ich działaniu i sposobach wykorzystania naszych danych. Co i raz na światło dzienne wychodzą informacje, że niektóre aplikacje śledzą użytkowników i analizują ich zachowania bez ich wiedzy. Trudno się przed tym ustrzec całkowicie, ale można zminimalizować ryzyko i np. nie instalować aplikacji z niepewnych źródeł, które nie pochodzą z oficjalnych kanałów dystrybucji. Warto też śledzić doniesienia medialne nt. aplikacji mobilnych.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masz wątpliwości co do zakresu przetwarzanych danych przez aplikację, to skontaktuj się z jej twórcą. W przypadku braku reakcji z jego strony lub pozostawiania pytań bez odpowiedzi, bezpieczniej jest zrezygnować z takiej aplikacji i np. poszukać innej o podobnych funkcjach.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Jeżeli masz podejrzenie, że dana aplikacja bezprawnie wykorzystuje Twoje dane, skontaktuj się z jej administratorem. Warto również powiadomić o naszych podejrzeniach oficjalny kanał </w:t>
      </w: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dystrybucji tej aplikacji, np. </w:t>
      </w:r>
      <w:proofErr w:type="spellStart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AppStore</w:t>
      </w:r>
      <w:proofErr w:type="spellEnd"/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często po takich zgłoszeniach znacznie wnikliwiej analizują działanie aplikacji, co do której pojawiają się wątpliwości. Możesz również zgłosić bezprawne przetwarzanie Twoich danych do Prezesa UODO.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Problematyka ingerencji aplikacji i nowoczesnych urządzeń w sferę naszej prywatności i zagrożeń związanych z nowymi technologiami nie jest nowa. A unijne organy ochrony danych osobowych od lat dyskutują na ten temat i podejmują działania mające na celu zapewnienie większej ochrony danych osobowych i uświadamiania obywateli o zagrożeniach. Przykładem jest podpisanie Deklaracji Warszawskiej podczas obrady 35. Międzynarodowej Konferencji Rzeczników Ochrony Danych i Prywatności i przyjęcie rezolucji poświęconych m.in. profilowaniu, śledzeniu w sieci.</w:t>
      </w:r>
    </w:p>
    <w:p w:rsidR="00E058D0" w:rsidRPr="00E058D0" w:rsidRDefault="00E058D0" w:rsidP="00E058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58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Również Grupa Robocza Art. 29 (zastąpiła ją Europejska Rada Ochrony Danych Osobowych) wydawała opinie nt. aplikacji na urządzenia inteligentne oraz w sprawie systemów rozpoznawania twarzy.</w:t>
      </w:r>
    </w:p>
    <w:p w:rsidR="00632BCD" w:rsidRDefault="00632BCD"/>
    <w:sectPr w:rsidR="00632BCD" w:rsidSect="00E058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8D0"/>
    <w:rsid w:val="00632BCD"/>
    <w:rsid w:val="00E0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CD"/>
  </w:style>
  <w:style w:type="paragraph" w:styleId="Nagwek1">
    <w:name w:val="heading 1"/>
    <w:basedOn w:val="Normalny"/>
    <w:link w:val="Nagwek1Znak"/>
    <w:uiPriority w:val="9"/>
    <w:qFormat/>
    <w:rsid w:val="00E0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058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8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8D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8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8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odo.gov.pl/photos/thumb/thumb_w1024/data/gallery/1122/_org/2303.jpg" TargetMode="External"/><Relationship Id="rId4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2</cp:revision>
  <dcterms:created xsi:type="dcterms:W3CDTF">2020-06-05T06:00:00Z</dcterms:created>
  <dcterms:modified xsi:type="dcterms:W3CDTF">2020-06-05T06:10:00Z</dcterms:modified>
</cp:coreProperties>
</file>