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1B8E" w14:textId="5866C979" w:rsidR="00A91313" w:rsidRDefault="008A488B">
      <w:hyperlink r:id="rId4" w:history="1">
        <w:r>
          <w:rPr>
            <w:rStyle w:val="Hipercze"/>
          </w:rPr>
          <w:t>https://www.youtube.com/watch?v=I1syN3c8SiM</w:t>
        </w:r>
      </w:hyperlink>
      <w:r>
        <w:t xml:space="preserve"> jak się dobrze zorganizować </w:t>
      </w:r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8B"/>
    <w:rsid w:val="008A488B"/>
    <w:rsid w:val="00A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9355"/>
  <w15:chartTrackingRefBased/>
  <w15:docId w15:val="{225B9BA2-9C9A-4360-8CAE-25659B79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4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1syN3c8S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2020-05-18T08:32:00Z</dcterms:created>
  <dcterms:modified xsi:type="dcterms:W3CDTF">2020-05-18T08:33:00Z</dcterms:modified>
</cp:coreProperties>
</file>