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984E555" w14:paraId="077D3110" wp14:textId="4C17B57A">
      <w:pPr>
        <w:pStyle w:val="Heading1"/>
      </w:pPr>
      <w:r w:rsidRPr="4984E555" w:rsidR="4984E555">
        <w:rPr>
          <w:b w:val="1"/>
          <w:bCs w:val="1"/>
          <w:sz w:val="54"/>
          <w:szCs w:val="54"/>
        </w:rPr>
        <w:t>Eureka – matematyka online</w:t>
      </w:r>
    </w:p>
    <w:p xmlns:wp14="http://schemas.microsoft.com/office/word/2010/wordml" w:rsidP="4984E555" w14:paraId="3D058DEE" wp14:textId="65EF66BF">
      <w:pPr>
        <w:pStyle w:val="Heading4"/>
      </w:pPr>
      <w:r w:rsidRPr="4984E555" w:rsidR="4984E555">
        <w:rPr>
          <w:b w:val="1"/>
          <w:bCs w:val="1"/>
          <w:sz w:val="27"/>
          <w:szCs w:val="27"/>
        </w:rPr>
        <w:t xml:space="preserve">Eureka online </w:t>
      </w:r>
    </w:p>
    <w:p xmlns:wp14="http://schemas.microsoft.com/office/word/2010/wordml" w:rsidP="4984E555" w14:paraId="4FC68C81" wp14:textId="12EA50FE">
      <w:pPr>
        <w:pStyle w:val="Heading4"/>
      </w:pPr>
      <w:r w:rsidRPr="4984E555" w:rsidR="4984E555">
        <w:rPr>
          <w:b w:val="0"/>
          <w:bCs w:val="0"/>
          <w:sz w:val="27"/>
          <w:szCs w:val="27"/>
        </w:rPr>
        <w:t xml:space="preserve">niedziela 19.04.2020 do czwartek 18.06.2020 </w:t>
      </w:r>
    </w:p>
    <w:p xmlns:wp14="http://schemas.microsoft.com/office/word/2010/wordml" w:rsidP="4984E555" w14:paraId="572E06F4" wp14:textId="0464514C">
      <w:pPr>
        <w:jc w:val="left"/>
      </w:pPr>
      <w:r>
        <w:drawing>
          <wp:inline xmlns:wp14="http://schemas.microsoft.com/office/word/2010/wordprocessingDrawing" wp14:editId="3F6AE6FA" wp14:anchorId="76A4900C">
            <wp:extent cx="3810000" cy="2857500"/>
            <wp:effectExtent l="0" t="0" r="0" b="0"/>
            <wp:docPr id="2091856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7d55a0cd034d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984E555" w14:paraId="54C4FCE4" wp14:textId="2834A5DB">
      <w:pPr>
        <w:jc w:val="left"/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Eureka – przyjazna matematyka dla dzieci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działa w trybie online</w:t>
      </w:r>
    </w:p>
    <w:p xmlns:wp14="http://schemas.microsoft.com/office/word/2010/wordml" w:rsidP="4984E555" w14:paraId="367C1498" wp14:textId="5162D0BE">
      <w:pPr>
        <w:jc w:val="left"/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Czy wiesz, że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ludzie nieprzeciętni inwestują swój czas, energię i pieniądze w EDUKACJĘ?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– niezależnie od występowania kryzysu.</w:t>
      </w:r>
    </w:p>
    <w:p xmlns:wp14="http://schemas.microsoft.com/office/word/2010/wordml" w:rsidP="4984E555" w14:paraId="0F9008BD" wp14:textId="3F5B2CBA">
      <w:pPr>
        <w:jc w:val="left"/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Do wakacji jeszcze dużo czasu i wiele można się nauczyć.</w:t>
      </w:r>
    </w:p>
    <w:p xmlns:wp14="http://schemas.microsoft.com/office/word/2010/wordml" w:rsidP="4984E555" w14:paraId="72B88CDC" wp14:textId="14C60639">
      <w:pPr>
        <w:jc w:val="left"/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Co zyskasz Ty i Twoje dziecko?</w:t>
      </w:r>
    </w:p>
    <w:p xmlns:wp14="http://schemas.microsoft.com/office/word/2010/wordml" w:rsidP="4984E555" w14:paraId="47A7570A" wp14:textId="4938E1F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Spokój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– że dziecko otrzyma wskazówki i zrozumie temat</w:t>
      </w:r>
    </w:p>
    <w:p xmlns:wp14="http://schemas.microsoft.com/office/word/2010/wordml" w:rsidP="4984E555" w14:paraId="6DDD42B6" wp14:textId="6215896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Pewność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– że wszystkie wiadomości ogarnie szybko i sprawnie czerpiąc zadowolenie ze swoich postępów.</w:t>
      </w:r>
    </w:p>
    <w:p xmlns:wp14="http://schemas.microsoft.com/office/word/2010/wordml" w:rsidP="4984E555" w14:paraId="654E57EE" wp14:textId="6AE7984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 xml:space="preserve">Świadomość – 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że to obecnie bardzo dobry sposób na zadbanie o edukację dziecka.</w:t>
      </w:r>
    </w:p>
    <w:p xmlns:wp14="http://schemas.microsoft.com/office/word/2010/wordml" w:rsidP="4984E555" w14:paraId="396F315A" wp14:textId="3F55A8C7">
      <w:pPr>
        <w:jc w:val="left"/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Jak działamy?</w:t>
      </w:r>
    </w:p>
    <w:p xmlns:wp14="http://schemas.microsoft.com/office/word/2010/wordml" w:rsidP="4984E555" w14:paraId="5F0AF475" wp14:textId="7556E5E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Pracujemy online w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małych grupach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(max. 6 osób), a więc do każdego podchodzimy i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 xml:space="preserve">ndywidualnie 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a jednocześnie dzieci mogą korzystać ze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 xml:space="preserve"> współpracy grupowej i poznać sposoby myślenia innych.</w:t>
      </w:r>
    </w:p>
    <w:p xmlns:wp14="http://schemas.microsoft.com/office/word/2010/wordml" w:rsidP="4984E555" w14:paraId="53549359" wp14:textId="6B32883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Szukamy wspólnie sposobów na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rozwiązywanie problemów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i rozkładamy te duże na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małe kroki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.</w:t>
      </w:r>
    </w:p>
    <w:p xmlns:wp14="http://schemas.microsoft.com/office/word/2010/wordml" w:rsidP="4984E555" w14:paraId="78AC8C95" wp14:textId="0FFBDE4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5"/>
          <w:szCs w:val="25"/>
        </w:rPr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>Kształtujemy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 xml:space="preserve"> intuicję i ciekawość poznawczą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, która daje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odwagę do zadawania pytań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i radość z własnych odkryć.</w:t>
      </w:r>
    </w:p>
    <w:p xmlns:wp14="http://schemas.microsoft.com/office/word/2010/wordml" w:rsidP="4984E555" w14:paraId="4AC78C39" wp14:textId="3505D77D">
      <w:pPr>
        <w:jc w:val="left"/>
      </w:pP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To całkiem możliwe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, gdy poznasz nasze  sprawdzone sposoby na </w:t>
      </w:r>
      <w:r w:rsidRPr="4984E555" w:rsidR="4984E55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5"/>
          <w:szCs w:val="25"/>
          <w:lang w:val="pl-PL"/>
        </w:rPr>
        <w:t>zbudowanie solidnych fundamentów matematycznych i logicznych</w:t>
      </w: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oraz wykorzystanie ich we wszystkim co nas otacza.</w:t>
      </w:r>
    </w:p>
    <w:p xmlns:wp14="http://schemas.microsoft.com/office/word/2010/wordml" w:rsidP="4984E555" w14:paraId="6136696F" wp14:textId="6E6F9F01">
      <w:pPr>
        <w:jc w:val="left"/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 </w:t>
      </w:r>
    </w:p>
    <w:p xmlns:wp14="http://schemas.microsoft.com/office/word/2010/wordml" w:rsidP="4984E555" w14:paraId="01E34EAD" wp14:textId="5F9232D9">
      <w:pPr>
        <w:jc w:val="left"/>
      </w:pPr>
      <w:r w:rsidRPr="4984E555" w:rsidR="4984E5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5"/>
          <w:szCs w:val="25"/>
          <w:lang w:val="pl-PL"/>
        </w:rPr>
        <w:t xml:space="preserve">Zapisy : </w:t>
      </w:r>
      <w:hyperlink r:id="R9ea1af1d0fcc4eb8">
        <w:r w:rsidRPr="4984E555" w:rsidR="4984E55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color w:val="333333"/>
            <w:sz w:val="25"/>
            <w:szCs w:val="25"/>
            <w:lang w:val="pl-PL"/>
          </w:rPr>
          <w:t>info@eureka-krakow.pl</w:t>
        </w:r>
      </w:hyperlink>
    </w:p>
    <w:p xmlns:wp14="http://schemas.microsoft.com/office/word/2010/wordml" w:rsidP="4984E555" w14:paraId="57375426" wp14:textId="5927E07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ECBE0D"/>
  <w15:docId w15:val="{6242eee2-7fc1-4760-a6e1-89869c590f8a}"/>
  <w:rsids>
    <w:rsidRoot w:val="45ECBE0D"/>
    <w:rsid w:val="45ECBE0D"/>
    <w:rsid w:val="4984E55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dd7d55a0cd034d88" /><Relationship Type="http://schemas.openxmlformats.org/officeDocument/2006/relationships/hyperlink" Target="mailto:info@eureka-krakow.pl" TargetMode="External" Id="R9ea1af1d0fcc4eb8" /><Relationship Type="http://schemas.openxmlformats.org/officeDocument/2006/relationships/numbering" Target="/word/numbering.xml" Id="R32a90668ab5947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2020-05-04T08:12:08.3990759Z</dcterms:created>
  <dcterms:modified xsi:type="dcterms:W3CDTF">2020-05-04T08:12:56.0243420Z</dcterms:modified>
  <dc:creator>Mariola Dziewirz</dc:creator>
  <lastModifiedBy>Mariola Dziewirz</lastModifiedBy>
</coreProperties>
</file>