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aps w:val="true"/>
          <w:color w:val="6F6F6F"/>
          <w:spacing w:val="0"/>
          <w:position w:val="0"/>
          <w:sz w:val="55"/>
          <w:shd w:fill="auto" w:val="clear"/>
        </w:rPr>
        <w:t xml:space="preserve">Dzie</w:t>
      </w:r>
      <w:r>
        <w:rPr>
          <w:rFonts w:ascii="Calibri Light" w:hAnsi="Calibri Light" w:cs="Calibri Light" w:eastAsia="Calibri Light"/>
          <w:b/>
          <w:caps w:val="true"/>
          <w:color w:val="6F6F6F"/>
          <w:spacing w:val="0"/>
          <w:position w:val="0"/>
          <w:sz w:val="55"/>
          <w:shd w:fill="auto" w:val="clear"/>
        </w:rPr>
        <w:t xml:space="preserve">ń Bibliotek i Bibliotekarzy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3895B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object w:dxaOrig="4320" w:dyaOrig="3240">
          <v:rect xmlns:o="urn:schemas-microsoft-com:office:office" xmlns:v="urn:schemas-microsoft-com:vml" id="rectole0000000000" style="width:216.000000pt;height:16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3895B6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Biblioteka w Mariehamn w Finlandii, fot.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3895B6"/>
            <w:spacing w:val="0"/>
            <w:position w:val="0"/>
            <w:sz w:val="24"/>
            <w:u w:val="single"/>
            <w:shd w:fill="auto" w:val="clear"/>
          </w:rPr>
          <w:t xml:space="preserve">Fetmano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Na 8 maja przypada Dzie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ń Bibliotekarza i Bibliotek. Świętowanie często ma formę Tygodnia Bibliotek. W bibliotekach w całym kraju odbywają się r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żne imprezy: spotkania autorskie, wsp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ólne czytanie, konkursy czytelnicze.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Bibliotekarze maj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ą szczeg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ólne zas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ługi w zakresie popularyzowania czytelnictwa wśr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ód dzieci i m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łodzieży. W kręgu zainteresowań środowiska bibliotekarzy znalazła się r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wnie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ż 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promocja legalnych źr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óde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ł kultury 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– i korzystania z nich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6F6F6F"/>
            <w:spacing w:val="0"/>
            <w:position w:val="0"/>
            <w:sz w:val="24"/>
            <w:u w:val="single"/>
            <w:shd w:fill="auto" w:val="clear"/>
          </w:rPr>
          <w:t xml:space="preserve">www.legalnakultura.pl</w:t>
        </w:r>
      </w:hyperlink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, w kt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órej jest ju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ż wiele informacji także o legalnych zbiorach książek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6F6F6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6F6F6F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b/>
          <w:i/>
          <w:color w:val="6F6F6F"/>
          <w:spacing w:val="0"/>
          <w:position w:val="0"/>
          <w:sz w:val="24"/>
          <w:shd w:fill="auto" w:val="clear"/>
        </w:rPr>
        <w:t xml:space="preserve">żda książka żyje tyle razy, ile razy została przeczytana.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Ten cytat mo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żna odczytać bardzo dosłownie, mając na myśli konkretny egzemplarz kurzący się na p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łce. Ileż to fantastycznych książek mamy w swoich prywatnych biblioteczkach, przeczytanych raz lub dwa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. Książką można sie podzielić z przyjaci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łmi, znajomymi.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i/>
          <w:color w:val="6F6F6F"/>
          <w:spacing w:val="0"/>
          <w:position w:val="0"/>
          <w:sz w:val="24"/>
          <w:shd w:fill="auto" w:val="clear"/>
        </w:rPr>
        <w:t xml:space="preserve"> Zapisz si</w:t>
      </w:r>
      <w:r>
        <w:rPr>
          <w:rFonts w:ascii="Calibri" w:hAnsi="Calibri" w:cs="Calibri" w:eastAsia="Calibri"/>
          <w:b/>
          <w:i/>
          <w:color w:val="6F6F6F"/>
          <w:spacing w:val="0"/>
          <w:position w:val="0"/>
          <w:sz w:val="24"/>
          <w:shd w:fill="auto" w:val="clear"/>
        </w:rPr>
        <w:t xml:space="preserve">ę do biblioteki i z niej korzystaj. Nie tylko oszczędzisz drzewa, ale przy okazji możesz poznać kogoś ciekawego i porozmawiać o książkach.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i/>
          <w:color w:val="6F6F6F"/>
          <w:spacing w:val="0"/>
          <w:position w:val="0"/>
          <w:sz w:val="24"/>
          <w:shd w:fill="auto" w:val="clear"/>
        </w:rPr>
        <w:t xml:space="preserve"> Zanieś do biblioteki książki, z kt</w:t>
      </w:r>
      <w:r>
        <w:rPr>
          <w:rFonts w:ascii="Calibri" w:hAnsi="Calibri" w:cs="Calibri" w:eastAsia="Calibri"/>
          <w:b/>
          <w:i/>
          <w:color w:val="6F6F6F"/>
          <w:spacing w:val="0"/>
          <w:position w:val="0"/>
          <w:sz w:val="24"/>
          <w:shd w:fill="auto" w:val="clear"/>
        </w:rPr>
        <w:t xml:space="preserve">órych nie korzystasz. Mo</w:t>
      </w:r>
      <w:r>
        <w:rPr>
          <w:rFonts w:ascii="Calibri" w:hAnsi="Calibri" w:cs="Calibri" w:eastAsia="Calibri"/>
          <w:b/>
          <w:i/>
          <w:color w:val="6F6F6F"/>
          <w:spacing w:val="0"/>
          <w:position w:val="0"/>
          <w:sz w:val="24"/>
          <w:shd w:fill="auto" w:val="clear"/>
        </w:rPr>
        <w:t xml:space="preserve">że ktoś inny je przeczyta.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Obejrzyj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3895B6"/>
            <w:spacing w:val="0"/>
            <w:position w:val="0"/>
            <w:sz w:val="24"/>
            <w:u w:val="single"/>
            <w:shd w:fill="auto" w:val="clear"/>
          </w:rPr>
          <w:t xml:space="preserve">najpi</w:t>
        </w:r>
        <w:r>
          <w:rPr>
            <w:rFonts w:ascii="Calibri" w:hAnsi="Calibri" w:cs="Calibri" w:eastAsia="Calibri"/>
            <w:color w:val="3895B6"/>
            <w:spacing w:val="0"/>
            <w:position w:val="0"/>
            <w:sz w:val="24"/>
            <w:u w:val="single"/>
            <w:shd w:fill="auto" w:val="clear"/>
          </w:rPr>
          <w:t xml:space="preserve">ękniejsze biblioteki świata</w:t>
        </w:r>
      </w:hyperlink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 i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3895B6"/>
            <w:spacing w:val="0"/>
            <w:position w:val="0"/>
            <w:sz w:val="24"/>
            <w:u w:val="single"/>
            <w:shd w:fill="auto" w:val="clear"/>
          </w:rPr>
          <w:t xml:space="preserve">mobilne biblioteki</w:t>
        </w:r>
      </w:hyperlink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 dostarczaj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ące książki do mniejszych miejscowości na całym świecie. Chcesz wiedzieć więcej o bibliobusach 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 przeczytaj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3895B6"/>
            <w:spacing w:val="0"/>
            <w:position w:val="0"/>
            <w:sz w:val="24"/>
            <w:u w:val="single"/>
            <w:shd w:fill="auto" w:val="clear"/>
          </w:rPr>
          <w:t xml:space="preserve">artyku</w:t>
        </w:r>
        <w:r>
          <w:rPr>
            <w:rFonts w:ascii="Calibri" w:hAnsi="Calibri" w:cs="Calibri" w:eastAsia="Calibri"/>
            <w:color w:val="3895B6"/>
            <w:spacing w:val="0"/>
            <w:position w:val="0"/>
            <w:sz w:val="24"/>
            <w:u w:val="single"/>
            <w:shd w:fill="auto" w:val="clear"/>
          </w:rPr>
          <w:t xml:space="preserve">ł </w:t>
        </w:r>
      </w:hyperlink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na stronie Programu Rozwoju Bibliotek.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3895B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object w:dxaOrig="8654" w:dyaOrig="5760">
          <v:rect xmlns:o="urn:schemas-microsoft-com:office:office" xmlns:v="urn:schemas-microsoft-com:vml" id="rectole0000000001" style="width:432.700000pt;height:288.0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7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3895B6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Mobilna biblioteka w Bogocie w Kolumbii, fot.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3895B6"/>
            <w:spacing w:val="0"/>
            <w:position w:val="0"/>
            <w:sz w:val="24"/>
            <w:u w:val="single"/>
            <w:shd w:fill="auto" w:val="clear"/>
          </w:rPr>
          <w:t xml:space="preserve">Catalina Mendoza</w:t>
        </w:r>
      </w:hyperlink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Zobacz pokrzepiaj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ący film o nauczycielu-bibliotekarzu z małej miejscowości w Kolumbii, kt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óry od 10 lat prowadzi mobiln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ą osiołkową bibliotekę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3895B6"/>
            <w:spacing w:val="0"/>
            <w:position w:val="0"/>
            <w:sz w:val="24"/>
            <w:u w:val="single"/>
            <w:shd w:fill="auto" w:val="clear"/>
          </w:rPr>
          <w:t xml:space="preserve">Biblioburro</w:t>
        </w:r>
      </w:hyperlink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 dostarczaj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ąc, za pomocą dw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óch os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ów, ksi</w:t>
      </w: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ążki do dzieci ze środowisk wiejskich.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6F6F6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4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6F6F6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egalnakultura.pl/" Id="docRId3" Type="http://schemas.openxmlformats.org/officeDocument/2006/relationships/hyperlink" /><Relationship Target="embeddings/oleObject1.bin" Id="docRId7" Type="http://schemas.openxmlformats.org/officeDocument/2006/relationships/oleObject" /><Relationship TargetMode="External" Target="http://elbiblioburro.blogspot.com/" Id="docRId10" Type="http://schemas.openxmlformats.org/officeDocument/2006/relationships/hyperlink" /><Relationship TargetMode="External" Target="https://www.flickr.com/photos/fetmano/5398413245" Id="docRId2" Type="http://schemas.openxmlformats.org/officeDocument/2006/relationships/hyperlink" /><Relationship TargetMode="External" Target="http://www.biblioteki.org/pl/wiadomosci/czytaj/776" Id="docRId6" Type="http://schemas.openxmlformats.org/officeDocument/2006/relationships/hyperlink" /><Relationship Target="media/image0.wmf" Id="docRId1" Type="http://schemas.openxmlformats.org/officeDocument/2006/relationships/image" /><Relationship Target="numbering.xml" Id="docRId11" Type="http://schemas.openxmlformats.org/officeDocument/2006/relationships/numbering" /><Relationship TargetMode="External" Target="http://booklips.pl/galeria/bibliobusy-mobilne-biblioteki-z-calego-swiata/" Id="docRId5" Type="http://schemas.openxmlformats.org/officeDocument/2006/relationships/hyperlink" /><Relationship TargetMode="External" Target="https://www.flickr.com/photos/70162137@N06/7947535016/in/set-72157631445818554/" Id="docRId9" Type="http://schemas.openxmlformats.org/officeDocument/2006/relationships/hyperlink" /><Relationship Target="embeddings/oleObject0.bin" Id="docRId0" Type="http://schemas.openxmlformats.org/officeDocument/2006/relationships/oleObject" /><Relationship Target="styles.xml" Id="docRId12" Type="http://schemas.openxmlformats.org/officeDocument/2006/relationships/styles" /><Relationship TargetMode="External" Target="http://booklips.pl/galeria/najpiekniejsze-biblioteki-swiata/" Id="docRId4" Type="http://schemas.openxmlformats.org/officeDocument/2006/relationships/hyperlink" /><Relationship Target="media/image1.wmf" Id="docRId8" Type="http://schemas.openxmlformats.org/officeDocument/2006/relationships/image" /></Relationships>
</file>