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89" w:rsidRPr="00CF24D3" w:rsidRDefault="005C63C5">
      <w:pPr>
        <w:rPr>
          <w:b/>
          <w:bCs/>
          <w:sz w:val="48"/>
          <w:szCs w:val="48"/>
        </w:rPr>
      </w:pPr>
      <w:r w:rsidRPr="00CF24D3">
        <w:rPr>
          <w:b/>
          <w:bCs/>
          <w:sz w:val="48"/>
          <w:szCs w:val="48"/>
        </w:rPr>
        <w:t>Prima aprilis</w:t>
      </w:r>
    </w:p>
    <w:p w:rsidR="00CF24D3" w:rsidRDefault="00CF24D3"/>
    <w:p w:rsidR="00CF24D3" w:rsidRDefault="00CF24D3"/>
    <w:p w:rsidR="00CF24D3" w:rsidRDefault="00CF24D3"/>
    <w:p w:rsidR="00CF24D3" w:rsidRPr="00CF24D3" w:rsidRDefault="00CF24D3">
      <w:pPr>
        <w:rPr>
          <w:b/>
          <w:bCs/>
        </w:rPr>
      </w:pPr>
      <w:r w:rsidRPr="00CF24D3">
        <w:rPr>
          <w:b/>
          <w:bCs/>
        </w:rPr>
        <w:t>Cuda i dziwy</w:t>
      </w:r>
      <w:r>
        <w:rPr>
          <w:b/>
          <w:bCs/>
        </w:rPr>
        <w:t xml:space="preserve">  (Julian Tuwim)</w:t>
      </w:r>
    </w:p>
    <w:p w:rsidR="00CF24D3" w:rsidRDefault="00CF24D3" w:rsidP="00CF24D3">
      <w:pPr>
        <w:pStyle w:val="NormalnyWeb"/>
      </w:pPr>
      <w:r>
        <w:t>Spadł kiedyś w lipcu</w:t>
      </w:r>
      <w:r>
        <w:br/>
        <w:t>Śnieżek niebieski,</w:t>
      </w:r>
      <w:r>
        <w:br/>
        <w:t>Szczekały ptaszki,</w:t>
      </w:r>
      <w:r>
        <w:br/>
        <w:t>Ćwierkały pieski.</w:t>
      </w:r>
    </w:p>
    <w:p w:rsidR="00CF24D3" w:rsidRDefault="00CF24D3" w:rsidP="00CF24D3">
      <w:pPr>
        <w:pStyle w:val="NormalnyWeb"/>
      </w:pPr>
      <w:r>
        <w:t>Fruwały krówki</w:t>
      </w:r>
      <w:r>
        <w:br/>
        <w:t>Nad modrą łąką,</w:t>
      </w:r>
      <w:r>
        <w:br/>
        <w:t>Śpiewało z nieba</w:t>
      </w:r>
      <w:r>
        <w:br/>
        <w:t>Zielone słonko</w:t>
      </w:r>
    </w:p>
    <w:p w:rsidR="00CF24D3" w:rsidRDefault="00CF24D3" w:rsidP="00CF24D3">
      <w:pPr>
        <w:pStyle w:val="NormalnyWeb"/>
      </w:pPr>
      <w:r>
        <w:t>Gniazdka na kwiatach</w:t>
      </w:r>
      <w:r>
        <w:br/>
        <w:t>Wiły motylki.</w:t>
      </w:r>
      <w:r>
        <w:br/>
        <w:t>Trwało to wszystko</w:t>
      </w:r>
      <w:r>
        <w:br/>
        <w:t>Może dwie chwilki.</w:t>
      </w:r>
    </w:p>
    <w:p w:rsidR="00CF24D3" w:rsidRDefault="00CF24D3" w:rsidP="00CF24D3">
      <w:pPr>
        <w:pStyle w:val="NormalnyWeb"/>
      </w:pPr>
      <w:r>
        <w:t>A zobaczyłem</w:t>
      </w:r>
      <w:r>
        <w:br/>
        <w:t>Ten świat uroczy,</w:t>
      </w:r>
      <w:r>
        <w:br/>
        <w:t>Gdy miałem właśnie</w:t>
      </w:r>
      <w:r>
        <w:br/>
        <w:t>Przymknięte oczy.</w:t>
      </w:r>
    </w:p>
    <w:p w:rsidR="00CF24D3" w:rsidRDefault="00CF24D3" w:rsidP="00CF24D3">
      <w:pPr>
        <w:pStyle w:val="NormalnyWeb"/>
      </w:pPr>
      <w:r>
        <w:t>Gdym je otworzył,</w:t>
      </w:r>
      <w:r>
        <w:br/>
        <w:t>Wszystko się skryło</w:t>
      </w:r>
      <w:r>
        <w:br/>
        <w:t>I znów na świecie</w:t>
      </w:r>
      <w:r>
        <w:br/>
        <w:t>Jak przedtem było.</w:t>
      </w:r>
    </w:p>
    <w:p w:rsidR="00CF24D3" w:rsidRDefault="00CF24D3" w:rsidP="00CF24D3">
      <w:pPr>
        <w:pStyle w:val="NormalnyWeb"/>
      </w:pPr>
      <w:r>
        <w:t>Wszystko się pięknie</w:t>
      </w:r>
      <w:r>
        <w:br/>
        <w:t>Dzieje i toczy…</w:t>
      </w:r>
      <w:r>
        <w:br/>
        <w:t>Lecz odtąd – często</w:t>
      </w:r>
      <w:r>
        <w:br/>
        <w:t>Przymykam oczy.</w:t>
      </w:r>
    </w:p>
    <w:p w:rsidR="00CF24D3" w:rsidRDefault="00CF24D3"/>
    <w:p w:rsidR="00CF24D3" w:rsidRDefault="00CF24D3"/>
    <w:p w:rsidR="00CF24D3" w:rsidRDefault="00CF24D3">
      <w:r>
        <w:t xml:space="preserve">Po przeczytaniu wierszyka warto z dzieckiem porozmawiać o jego treści, co jest tam nie tak, jak powinno być </w:t>
      </w:r>
      <w:r w:rsidR="00CB326A">
        <w:t>naprawdę, czy sytuacje z wierszyka mogą się wydarzyć, jeśli tak, to gdzie? (w wyobraźni). Dzieci mogą wykonać ilustrację do wiersza</w:t>
      </w:r>
      <w:r w:rsidR="003A186D">
        <w:t xml:space="preserve"> lub wymyślić swoje dziwne stwory.</w:t>
      </w:r>
    </w:p>
    <w:p w:rsidR="005C63C5" w:rsidRDefault="005C63C5"/>
    <w:p w:rsidR="003A186D" w:rsidRDefault="003A186D"/>
    <w:p w:rsidR="005C63C5" w:rsidRDefault="005C63C5">
      <w:hyperlink r:id="rId4" w:history="1">
        <w:r w:rsidRPr="00831380">
          <w:rPr>
            <w:rStyle w:val="Hipercze"/>
          </w:rPr>
          <w:t>https://www.youtube.com/watch?v=oZcEtYjJlJI</w:t>
        </w:r>
      </w:hyperlink>
    </w:p>
    <w:p w:rsidR="005C63C5" w:rsidRDefault="003A186D">
      <w:r>
        <w:t>Warto porozmawiać z dzieckiem, czy wszystkie żarty są dobre i dozwolone, kiedy nie nal</w:t>
      </w:r>
      <w:r w:rsidR="004244D6">
        <w:t>eży żartować, kiedy żart jest śmieszny, a kiedy nie.</w:t>
      </w:r>
    </w:p>
    <w:p w:rsidR="00FC7802" w:rsidRDefault="00FC7802"/>
    <w:p w:rsidR="00FC7802" w:rsidRDefault="00FC7802"/>
    <w:p w:rsidR="005C63C5" w:rsidRDefault="00FC7802">
      <w:r>
        <w:t xml:space="preserve">Propozycja czegoś słodkiego, </w:t>
      </w:r>
      <w:r w:rsidR="00302C57">
        <w:t>nieoczywistego, akurat na prima aprilis.</w:t>
      </w:r>
    </w:p>
    <w:p w:rsidR="005C63C5" w:rsidRDefault="00302C57">
      <w:hyperlink r:id="rId5" w:history="1">
        <w:r w:rsidRPr="00831380">
          <w:rPr>
            <w:rStyle w:val="Hipercze"/>
          </w:rPr>
          <w:t>https://lawendowy-dom.com.pl/dziwne-jajko-w-sam-raz-na-prima-aprilis/</w:t>
        </w:r>
      </w:hyperlink>
    </w:p>
    <w:p w:rsidR="00302C57" w:rsidRDefault="00302C57"/>
    <w:p w:rsidR="00302C57" w:rsidRDefault="00302C57"/>
    <w:p w:rsidR="00302C57" w:rsidRDefault="00302C57">
      <w:r>
        <w:t xml:space="preserve">Miłej zabawy!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9475E" w:rsidRDefault="0059475E"/>
    <w:p w:rsidR="0059475E" w:rsidRDefault="0059475E" w:rsidP="0059475E">
      <w:pPr>
        <w:jc w:val="right"/>
      </w:pPr>
      <w:r>
        <w:t>Anetta Kruszka</w:t>
      </w:r>
      <w:bookmarkStart w:id="0" w:name="_GoBack"/>
      <w:bookmarkEnd w:id="0"/>
    </w:p>
    <w:sectPr w:rsidR="0059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C5"/>
    <w:rsid w:val="00302C57"/>
    <w:rsid w:val="00324854"/>
    <w:rsid w:val="003A186D"/>
    <w:rsid w:val="004244D6"/>
    <w:rsid w:val="0059475E"/>
    <w:rsid w:val="005C63C5"/>
    <w:rsid w:val="00610A9B"/>
    <w:rsid w:val="00994189"/>
    <w:rsid w:val="00C05C64"/>
    <w:rsid w:val="00CB326A"/>
    <w:rsid w:val="00CF24D3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CAE4"/>
  <w15:chartTrackingRefBased/>
  <w15:docId w15:val="{4D0FE4E2-DFF8-4F71-9872-2FB8DE9D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63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63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F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wendowy-dom.com.pl/dziwne-jajko-w-sam-raz-na-prima-aprilis/" TargetMode="External"/><Relationship Id="rId4" Type="http://schemas.openxmlformats.org/officeDocument/2006/relationships/hyperlink" Target="https://www.youtube.com/watch?v=oZcEtYjJl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2</cp:revision>
  <dcterms:created xsi:type="dcterms:W3CDTF">2020-04-01T07:51:00Z</dcterms:created>
  <dcterms:modified xsi:type="dcterms:W3CDTF">2020-04-01T08:14:00Z</dcterms:modified>
</cp:coreProperties>
</file>