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2DADA32" w:rsidP="12DADA32" w:rsidRDefault="12DADA32" w14:paraId="5001C866" w14:textId="06F9D3DF">
      <w:pPr>
        <w:jc w:val="left"/>
      </w:pPr>
      <w:r w:rsidRPr="12DADA32" w:rsidR="12DADA32">
        <w:rPr>
          <w:b w:val="1"/>
          <w:bCs w:val="1"/>
          <w:sz w:val="28"/>
          <w:szCs w:val="28"/>
        </w:rPr>
        <w:t>Fundacja Powszechnego Czytania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12DADA32" w:rsidP="12DADA32" w:rsidRDefault="12DADA32" w14:paraId="743A74CB" w14:textId="49D37E2B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777777"/>
          <w:sz w:val="28"/>
          <w:szCs w:val="28"/>
          <w:lang w:val="pl-PL"/>
        </w:rPr>
      </w:pPr>
      <w:r w:rsidRPr="12DADA32" w:rsidR="12DADA32">
        <w:rPr>
          <w:b w:val="1"/>
          <w:bCs w:val="1"/>
          <w:color w:val="3E4346"/>
          <w:sz w:val="28"/>
          <w:szCs w:val="28"/>
        </w:rPr>
        <w:t>Najlepszy czas na czytanie? Teraz! Mniej stresu, lepsza przyszłość</w:t>
      </w:r>
    </w:p>
    <w:p w:rsidR="12DADA32" w:rsidP="12DADA32" w:rsidRDefault="12DADA32" w14:paraId="00593F25" w14:textId="032DB766">
      <w:pPr>
        <w:jc w:val="left"/>
      </w:pPr>
    </w:p>
    <w:p w:rsidR="12DADA32" w:rsidP="12DADA32" w:rsidRDefault="12DADA32" w14:paraId="4D9C798F" w14:textId="1FB1E53B">
      <w:pPr>
        <w:jc w:val="left"/>
      </w:pPr>
      <w:hyperlink r:id="R54de14f430484606">
        <w:r w:rsidRPr="12DADA32" w:rsidR="12DADA3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color w:val="800000"/>
            <w:sz w:val="24"/>
            <w:szCs w:val="24"/>
            <w:lang w:val="pl-PL"/>
          </w:rPr>
          <w:t>Teraz czas na czytanie</w:t>
        </w:r>
      </w:hyperlink>
      <w:r w:rsidRPr="12DADA32" w:rsidR="12DADA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. Gorąco zachęcamy rodziców do skorzystania z kwarantanny w sposób, który zbuduje kompetencje dzieci na przyszłość i w tym obszarze </w:t>
      </w:r>
      <w:r w:rsidRPr="12DADA32" w:rsidR="12DADA3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przekuje potencjalny kryzys w sukces</w:t>
      </w:r>
      <w:r w:rsidRPr="12DADA32" w:rsidR="12DADA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.</w:t>
      </w:r>
    </w:p>
    <w:p w:rsidR="12DADA32" w:rsidP="12DADA32" w:rsidRDefault="12DADA32" w14:paraId="6AF56D85" w14:textId="01CC5D04">
      <w:pPr>
        <w:jc w:val="left"/>
      </w:pPr>
      <w:r w:rsidRPr="12DADA32" w:rsidR="12DADA3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Dzieci, nawet najmłodsze, doskonale wyczuwają nasze emocje. Obecne przekazy medialne oraz fakt odwołania zająć w przedszkolu i szkołach, brak kontaktu z rówieśnikami, wszystko to podminowuje w dzieciach poczucie bezpieczeństwa. Wspaniałym sposobem na odwrócenie tej tendencji będzie wspólne czytanie i rozmowa. Skorzystajmy mądrze z tego wspólnego czasu w domu, którego oczywiście nie planowaliśmy, ale który można przekuć na sukces. Gorąco zachęcam, by znaleźć czas na wspólne czytanie i rozmowę z dziećmi, z korzyścią dla dziecka i nas samych” </w:t>
      </w:r>
      <w:r w:rsidRPr="12DADA32" w:rsidR="12DADA3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–</w:t>
      </w:r>
      <w:r w:rsidRPr="12DADA32" w:rsidR="12DADA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podkreśla </w:t>
      </w:r>
      <w:r w:rsidRPr="12DADA32" w:rsidR="12DADA3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profesor Piotr Albrecht, członek zarządu Polskiego Towarzystwa Pediatrycznego.</w:t>
      </w:r>
    </w:p>
    <w:p w:rsidR="12DADA32" w:rsidP="12DADA32" w:rsidRDefault="12DADA32" w14:paraId="1428DE05" w14:textId="041E9AC6">
      <w:pPr>
        <w:jc w:val="left"/>
      </w:pPr>
      <w:r w:rsidRPr="12DADA32" w:rsidR="12DADA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Badania udowodniły, że czytanie skutecznie niweluje stres: </w:t>
      </w:r>
      <w:r w:rsidRPr="12DADA32" w:rsidR="12DADA3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już 6 minut czytania obniża poziom stresu o 60%. </w:t>
      </w:r>
      <w:r w:rsidRPr="12DADA32" w:rsidR="12DADA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Czytanie przynosi także wiele innych skutków </w:t>
      </w:r>
      <w:r w:rsidRPr="12DADA32" w:rsidR="12DADA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długofalowych:</w:t>
      </w:r>
      <w:r w:rsidRPr="12DADA32" w:rsidR="12DADA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buduje kompetencje społeczne, emocjonalne i kognitywne, ma moc niwelowania różnic społecznych.</w:t>
      </w:r>
    </w:p>
    <w:p w:rsidR="12DADA32" w:rsidP="12DADA32" w:rsidRDefault="12DADA32" w14:paraId="7ECF7227" w14:textId="132D397A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2DADA32" w:rsidR="12DADA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Zachęcamy: macie czas? Czytajcie! Dla uspokojenia, dla rozwoju emocjonalnego oraz dla odbycia najwspanialszych podróży pozostając we własnych czterech ścianach! Jeśli chcecie się podzielić zdjęciami – wrzucajcie </w:t>
      </w:r>
      <w:r w:rsidRPr="12DADA32" w:rsidR="12DADA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 media</w:t>
      </w:r>
      <w:r w:rsidRPr="12DADA32" w:rsidR="12DADA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 #TerazCzasNaCzytanie”</w:t>
      </w:r>
      <w:r w:rsidRPr="12DADA32" w:rsidR="12DADA3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– Bądźmy razem choć każdy w swoim domu</w:t>
      </w:r>
      <w:r w:rsidRPr="12DADA32" w:rsidR="12DADA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.</w:t>
      </w:r>
    </w:p>
    <w:p w:rsidR="12DADA32" w:rsidP="12DADA32" w:rsidRDefault="12DADA32" w14:paraId="04A00030" w14:textId="373FFBE0">
      <w:pPr>
        <w:jc w:val="left"/>
      </w:pPr>
      <w:r w:rsidRPr="12DADA32" w:rsidR="12DADA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Fundacja Powszechnego Czytania powstała jesienią 2018 i stawia sobie za cel zwiększenie poziomu czytelnictwa w Polsce poprzez namawianie rodzin do czytania i rozmowy z dziećmi.</w:t>
      </w:r>
    </w:p>
    <w:p w:rsidR="12DADA32" w:rsidP="12DADA32" w:rsidRDefault="12DADA32" w14:paraId="05C9881C" w14:textId="020EDEFF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="12DADA32">
        <w:rPr/>
        <w:t xml:space="preserve"> </w:t>
      </w:r>
      <w:r w:rsidRPr="12DADA32" w:rsidR="12DADA3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Wspólne czytanie książek obniża stres, agresję i podatność na depresję. </w:t>
      </w:r>
    </w:p>
    <w:p w:rsidR="12DADA32" w:rsidP="12DADA32" w:rsidRDefault="12DADA32" w14:paraId="5806C565" w14:textId="769D3334">
      <w:pPr>
        <w:jc w:val="left"/>
      </w:pPr>
      <w:r w:rsidRPr="12DADA32" w:rsidR="12DADA3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Jeśli czytasz swojemu dziecku </w:t>
      </w:r>
      <w:r w:rsidRPr="12DADA32" w:rsidR="12DADA3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codziennie, zmniejszasz</w:t>
      </w:r>
      <w:r w:rsidRPr="12DADA32" w:rsidR="12DADA3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jego podatność na lęk. Poświęcając mu czas sprawiasz, że czuje się ono </w:t>
      </w:r>
      <w:r w:rsidRPr="12DADA32" w:rsidR="12DADA3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993300"/>
          <w:sz w:val="22"/>
          <w:szCs w:val="22"/>
          <w:lang w:val="pl-PL"/>
        </w:rPr>
        <w:t>bezpieczniejsze</w:t>
      </w:r>
      <w:r w:rsidRPr="12DADA32" w:rsidR="12DADA3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</w:t>
      </w:r>
    </w:p>
    <w:p w:rsidR="12DADA32" w:rsidP="12DADA32" w:rsidRDefault="12DADA32" w14:paraId="6BA1FEF0" w14:textId="2352D96B">
      <w:pPr>
        <w:jc w:val="left"/>
      </w:pPr>
      <w:r w:rsidRPr="12DADA32" w:rsidR="12DADA3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Jeśli nie czytasz codziennie – zacznij.</w:t>
      </w:r>
    </w:p>
    <w:p w:rsidR="12DADA32" w:rsidP="12DADA32" w:rsidRDefault="12DADA32" w14:paraId="6894BFB2" w14:textId="0EAD44F5">
      <w:pPr>
        <w:jc w:val="left"/>
      </w:pPr>
      <w:r w:rsidRPr="12DADA32" w:rsidR="12DADA3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Pomożemy Ci!</w:t>
      </w:r>
    </w:p>
    <w:p w:rsidR="12DADA32" w:rsidP="12DADA32" w:rsidRDefault="12DADA32" w14:paraId="35714950" w14:textId="1AF8098E">
      <w:pPr>
        <w:jc w:val="left"/>
      </w:pPr>
      <w:hyperlink r:id="Rfacebc84042c44eb">
        <w:r w:rsidRPr="12DADA32" w:rsidR="12DADA3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color w:val="008000"/>
            <w:sz w:val="22"/>
            <w:szCs w:val="22"/>
            <w:lang w:val="pl-PL"/>
          </w:rPr>
          <w:t>Rady praktyczne na temat czytania - kliknij</w:t>
        </w:r>
      </w:hyperlink>
    </w:p>
    <w:p w:rsidR="12DADA32" w:rsidP="12DADA32" w:rsidRDefault="12DADA32" w14:paraId="49E2C36F" w14:textId="5245C864">
      <w:pPr>
        <w:jc w:val="left"/>
      </w:pPr>
      <w:hyperlink r:id="Rccaeeff399864a9b">
        <w:r w:rsidRPr="12DADA32" w:rsidR="12DADA3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color w:val="008000"/>
            <w:sz w:val="22"/>
            <w:szCs w:val="22"/>
            <w:lang w:val="pl-PL"/>
          </w:rPr>
          <w:t>Lista książek, polecanych przez Fundację Edico i FPC - pobierz.</w:t>
        </w:r>
      </w:hyperlink>
    </w:p>
    <w:p w:rsidR="12DADA32" w:rsidP="12DADA32" w:rsidRDefault="12DADA32" w14:paraId="0B58FEE7" w14:textId="1C389229">
      <w:pPr>
        <w:jc w:val="left"/>
      </w:pPr>
      <w:hyperlink r:id="R1011ad0b81844462">
        <w:r w:rsidRPr="12DADA32" w:rsidR="12DADA3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color w:val="008000"/>
            <w:sz w:val="22"/>
            <w:szCs w:val="22"/>
            <w:lang w:val="pl-PL"/>
          </w:rPr>
          <w:t>O czytaniu od strony naukowej - kliknij</w:t>
        </w:r>
      </w:hyperlink>
    </w:p>
    <w:p w:rsidR="12DADA32" w:rsidP="12DADA32" w:rsidRDefault="12DADA32" w14:paraId="249995DB" w14:textId="00C83563">
      <w:pPr>
        <w:jc w:val="left"/>
      </w:pPr>
      <w:hyperlink r:id="R481271ad0d8b46f3">
        <w:r w:rsidRPr="12DADA32" w:rsidR="12DADA3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color w:val="008000"/>
            <w:sz w:val="22"/>
            <w:szCs w:val="22"/>
            <w:lang w:val="pl-PL"/>
          </w:rPr>
          <w:t xml:space="preserve">Pobierz bezpłatnie ebook z serwisu Legimi, użyj kodu "czytamy" - kliknij, </w:t>
        </w:r>
      </w:hyperlink>
      <w:hyperlink r:id="R7d1696d662cd4001">
        <w:r w:rsidRPr="12DADA32" w:rsidR="12DADA3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color w:val="008000"/>
            <w:sz w:val="22"/>
            <w:szCs w:val="22"/>
            <w:lang w:val="pl-PL"/>
          </w:rPr>
          <w:t>lub z serwisu Wolne Lektury - kliknij.</w:t>
        </w:r>
      </w:hyperlink>
    </w:p>
    <w:p w:rsidR="12DADA32" w:rsidP="12DADA32" w:rsidRDefault="12DADA32" w14:paraId="7707C0E9" w14:textId="6A58D8FA">
      <w:pPr>
        <w:jc w:val="left"/>
      </w:pPr>
      <w:hyperlink r:id="Ref1db8af31224f0f">
        <w:r w:rsidRPr="12DADA32" w:rsidR="12DADA3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color w:val="008000"/>
            <w:sz w:val="22"/>
            <w:szCs w:val="22"/>
            <w:lang w:val="pl-PL"/>
          </w:rPr>
          <w:t>Jeśli lubisz wyzwania – dołącz do wyzwania 6/60 - kliknij</w:t>
        </w:r>
      </w:hyperlink>
    </w:p>
    <w:p w:rsidR="12DADA32" w:rsidP="12DADA32" w:rsidRDefault="12DADA32" w14:paraId="4621FED6" w14:textId="466DCCF7">
      <w:pPr>
        <w:jc w:val="left"/>
      </w:pPr>
      <w:r w:rsidRPr="12DADA32" w:rsidR="12DADA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Książki dla dzieci możesz także kupić na </w:t>
      </w:r>
      <w:hyperlink r:id="Rdfdee38c53ff4d67">
        <w:r w:rsidRPr="12DADA32" w:rsidR="12DADA3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pl-PL"/>
          </w:rPr>
          <w:t>empik.com</w:t>
        </w:r>
      </w:hyperlink>
      <w:r w:rsidRPr="12DADA32" w:rsidR="12DADA3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hyperlink r:id="Rc316fbd729014622">
        <w:r w:rsidRPr="12DADA32" w:rsidR="12DADA3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pl-PL"/>
          </w:rPr>
          <w:t>swiatksiazki.pl</w:t>
        </w:r>
      </w:hyperlink>
      <w:r w:rsidRPr="12DADA32" w:rsidR="12DADA3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hyperlink r:id="R65eb88d439ea4479">
        <w:r w:rsidRPr="12DADA32" w:rsidR="12DADA3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pl-PL"/>
          </w:rPr>
          <w:t>bonito.pl</w:t>
        </w:r>
      </w:hyperlink>
      <w:r w:rsidRPr="12DADA32" w:rsidR="12DADA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hyperlink r:id="Rafbaf45f262c4db7">
        <w:r w:rsidRPr="12DADA32" w:rsidR="12DADA3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color w:val="000000" w:themeColor="text1" w:themeTint="FF" w:themeShade="FF"/>
            <w:sz w:val="22"/>
            <w:szCs w:val="22"/>
            <w:lang w:val="pl-PL"/>
          </w:rPr>
          <w:t>ravelo.pl</w:t>
        </w:r>
      </w:hyperlink>
    </w:p>
    <w:p w:rsidR="12DADA32" w:rsidP="12DADA32" w:rsidRDefault="12DADA32" w14:paraId="23C07696" w14:textId="04ADF40C">
      <w:pPr>
        <w:jc w:val="left"/>
        <w:rPr>
          <w:b w:val="1"/>
          <w:bCs w:val="1"/>
          <w:sz w:val="28"/>
          <w:szCs w:val="28"/>
        </w:rPr>
      </w:pPr>
      <w:r w:rsidRPr="12DADA32" w:rsidR="12DADA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Jeśli Twoje dziecko skończyło 13 lat i chciałoby wesprzeć rodziny z małymi dziećmi – zapraszamy do udziału w wolontariacie! - </w:t>
      </w:r>
      <w:hyperlink r:id="R56e043e6b6284222">
        <w:r w:rsidRPr="12DADA32" w:rsidR="12DADA3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color w:val="3E4346"/>
            <w:sz w:val="22"/>
            <w:szCs w:val="22"/>
            <w:lang w:val="pl-PL"/>
          </w:rPr>
          <w:t>kliknij</w:t>
        </w:r>
      </w:hyperlink>
    </w:p>
    <w:p w:rsidR="12DADA32" w:rsidP="12DADA32" w:rsidRDefault="12DADA32" w14:paraId="7EA6B5DA" w14:textId="4E880485">
      <w:pPr>
        <w:jc w:val="left"/>
        <w:rPr>
          <w:b w:val="1"/>
          <w:bCs w:val="1"/>
          <w:sz w:val="28"/>
          <w:szCs w:val="28"/>
        </w:rPr>
      </w:pPr>
    </w:p>
    <w:p w:rsidR="12DADA32" w:rsidP="12DADA32" w:rsidRDefault="12DADA32" w14:paraId="12611B71" w14:textId="707EEDD8">
      <w:pPr>
        <w:jc w:val="left"/>
        <w:rPr>
          <w:b w:val="1"/>
          <w:bCs w:val="1"/>
          <w:sz w:val="28"/>
          <w:szCs w:val="28"/>
        </w:rPr>
      </w:pPr>
      <w:r w:rsidRPr="12DADA32" w:rsidR="12DADA32">
        <w:rPr>
          <w:b w:val="1"/>
          <w:bCs w:val="1"/>
          <w:sz w:val="28"/>
          <w:szCs w:val="28"/>
        </w:rPr>
        <w:t>Biblioteka szkolna poleca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F2463E5"/>
  <w15:docId w15:val="{db250ea4-793f-4aab-806d-0e5415229bde}"/>
  <w:rsids>
    <w:rsidRoot w:val="4F2463E5"/>
    <w:rsid w:val="12DADA32"/>
    <w:rsid w:val="4F2463E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fpc.org.pl/terazczasnaczytanie/" TargetMode="External" Id="R54de14f430484606" /><Relationship Type="http://schemas.openxmlformats.org/officeDocument/2006/relationships/hyperlink" Target="https://fpc.org.pl/wp-content/uploads/2020/03/onet_TerazCzasNaCzytanie_rady-praktyczne.pdf" TargetMode="External" Id="Rfacebc84042c44eb" /><Relationship Type="http://schemas.openxmlformats.org/officeDocument/2006/relationships/hyperlink" Target="https://fpc.org.pl/wp-content/uploads/2020/03/Zaproszenie_Edico.pdf" TargetMode="External" Id="Rccaeeff399864a9b" /><Relationship Type="http://schemas.openxmlformats.org/officeDocument/2006/relationships/hyperlink" Target="https://klubjagiellonski.pl/2020/03/15/czytanie-ksiazek-w-czasach-pandemii/" TargetMode="External" Id="R1011ad0b81844462" /><Relationship Type="http://schemas.openxmlformats.org/officeDocument/2006/relationships/hyperlink" Target="https://www.legimi.pl/czas-na-czytanie/?fbclid=IwAR292F-Z9ZmTQwQ7_vrO-dglgb0u449KZnhmIw0Clb6HkXGSxEO-nb3iVuo" TargetMode="External" Id="R481271ad0d8b46f3" /><Relationship Type="http://schemas.openxmlformats.org/officeDocument/2006/relationships/hyperlink" Target="https://wolnelektury.pl/" TargetMode="External" Id="R7d1696d662cd4001" /><Relationship Type="http://schemas.openxmlformats.org/officeDocument/2006/relationships/hyperlink" Target="https://fundacjaedico.pl/" TargetMode="External" Id="Ref1db8af31224f0f" /><Relationship Type="http://schemas.openxmlformats.org/officeDocument/2006/relationships/hyperlink" Target="https://www.empik.com/" TargetMode="External" Id="Rdfdee38c53ff4d67" /><Relationship Type="http://schemas.openxmlformats.org/officeDocument/2006/relationships/hyperlink" Target="https://www.swiatksiazki.pl/" TargetMode="External" Id="Rc316fbd729014622" /><Relationship Type="http://schemas.openxmlformats.org/officeDocument/2006/relationships/hyperlink" Target="https://bonito.pl/" TargetMode="External" Id="R65eb88d439ea4479" /><Relationship Type="http://schemas.openxmlformats.org/officeDocument/2006/relationships/hyperlink" Target="https://www.ravelo.pl/" TargetMode="External" Id="Rafbaf45f262c4db7" /><Relationship Type="http://schemas.openxmlformats.org/officeDocument/2006/relationships/hyperlink" Target="https://fpc.org.pl/mlodzi-dzieciom/" TargetMode="External" Id="R56e043e6b62842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2020-04-22T20:14:19.4923903Z</dcterms:created>
  <dcterms:modified xsi:type="dcterms:W3CDTF">2020-04-22T20:28:24.5165010Z</dcterms:modified>
  <dc:creator>Mariola Dziewirz</dc:creator>
  <lastModifiedBy>Mariola Dziewirz</lastModifiedBy>
</coreProperties>
</file>